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8B5A1" w14:textId="77777777" w:rsidR="004D32B5" w:rsidRDefault="008836A0">
      <w:pPr>
        <w:pStyle w:val="Default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кандидатах в Совет директоров ПАО «РусГидро»</w:t>
      </w:r>
    </w:p>
    <w:p w14:paraId="2CBCDE3F" w14:textId="77777777" w:rsidR="004D32B5" w:rsidRDefault="004D32B5">
      <w:pPr>
        <w:pStyle w:val="Default"/>
        <w:ind w:firstLine="567"/>
        <w:jc w:val="both"/>
        <w:rPr>
          <w:sz w:val="28"/>
          <w:szCs w:val="28"/>
        </w:rPr>
      </w:pPr>
    </w:p>
    <w:p w14:paraId="64A6DAFF" w14:textId="77777777" w:rsidR="004D32B5" w:rsidRDefault="008836A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13.1 ст. 13 Устава ПАО «РусГидро» (далее – Общество) количественный состав Совета директоров Общества составляет 13 человек. </w:t>
      </w:r>
    </w:p>
    <w:p w14:paraId="702C46BE" w14:textId="77777777" w:rsidR="004D32B5" w:rsidRDefault="008836A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 1 ст. 53 Федерального закона «Об акционерных обществах» (далее – Закон Об АО) и п. 11.1 ст. 11 Устава ПАО «РусГидро» акционеры (акционер), являющиеся в совокупности владельцами не менее чем 2 % голосующих акций Общества, вправе выдвинуть кандидатов в Совет директоров. </w:t>
      </w:r>
    </w:p>
    <w:p w14:paraId="6DA2EC9E" w14:textId="77777777" w:rsidR="004D32B5" w:rsidRDefault="008836A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Такие предложения должны поступить в Общество не позднее чем через 90 дней после окончания отчетного года, то есть не позднее 3</w:t>
      </w:r>
      <w:r w:rsidRPr="008836A0">
        <w:rPr>
          <w:sz w:val="28"/>
          <w:szCs w:val="28"/>
        </w:rPr>
        <w:t>0</w:t>
      </w:r>
      <w:r>
        <w:rPr>
          <w:sz w:val="28"/>
          <w:szCs w:val="28"/>
        </w:rPr>
        <w:t xml:space="preserve"> марта 2024 года (п. 11.1 ст. 11 Устава ПАО «РусГидро»). </w:t>
      </w:r>
    </w:p>
    <w:p w14:paraId="1E5C6482" w14:textId="77777777" w:rsidR="004D32B5" w:rsidRDefault="008836A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установленный срок Российской Федерацией в лице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(владеет 62,20% голосующих акций ПАО «РусГидро») представлены предложения по кандидатурам в состав Совета директоров ПАО «РусГидро» (12 кандидатур). </w:t>
      </w:r>
    </w:p>
    <w:p w14:paraId="5988937C" w14:textId="59611223" w:rsidR="004D32B5" w:rsidRDefault="008836A0">
      <w:pPr>
        <w:pStyle w:val="Default"/>
        <w:ind w:firstLine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МКПАО «ОК РУСАЛ» (владеет </w:t>
      </w:r>
      <w:r w:rsidRPr="00E67B1F">
        <w:rPr>
          <w:color w:val="auto"/>
          <w:sz w:val="28"/>
          <w:szCs w:val="28"/>
        </w:rPr>
        <w:t>4,30%</w:t>
      </w:r>
      <w:r>
        <w:rPr>
          <w:color w:val="auto"/>
          <w:sz w:val="28"/>
          <w:szCs w:val="28"/>
        </w:rPr>
        <w:t xml:space="preserve"> голосующих акций </w:t>
      </w:r>
      <w:r w:rsidR="00E67B1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ПАО «РусГидро») представлена 1 кандидатура в состав </w:t>
      </w:r>
      <w:r>
        <w:rPr>
          <w:sz w:val="28"/>
          <w:szCs w:val="28"/>
        </w:rPr>
        <w:t xml:space="preserve">Совета директоров </w:t>
      </w:r>
      <w:r>
        <w:rPr>
          <w:sz w:val="28"/>
          <w:szCs w:val="28"/>
        </w:rPr>
        <w:br/>
        <w:t xml:space="preserve">ПАО «РусГидро». </w:t>
      </w:r>
    </w:p>
    <w:p w14:paraId="678EE817" w14:textId="7505A35D" w:rsidR="004D32B5" w:rsidRPr="00E67B1F" w:rsidRDefault="008836A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Поступившие предложения акционеров были рассмотрены Советом директоров Общества в порядке, установленном п</w:t>
      </w:r>
      <w:r w:rsidR="000A2D55">
        <w:rPr>
          <w:sz w:val="28"/>
          <w:szCs w:val="28"/>
        </w:rPr>
        <w:t>.</w:t>
      </w:r>
      <w:r>
        <w:rPr>
          <w:sz w:val="28"/>
          <w:szCs w:val="28"/>
        </w:rPr>
        <w:t xml:space="preserve"> 5 ст</w:t>
      </w:r>
      <w:r w:rsidR="000A2D55">
        <w:rPr>
          <w:sz w:val="28"/>
          <w:szCs w:val="28"/>
        </w:rPr>
        <w:t>.</w:t>
      </w:r>
      <w:r>
        <w:rPr>
          <w:sz w:val="28"/>
          <w:szCs w:val="28"/>
        </w:rPr>
        <w:t xml:space="preserve"> 53 Закона Об АО, и решением Совета директоров от 04.04.2024 (протокол № 371 от 08.04.2024) кандидаты </w:t>
      </w:r>
      <w:r w:rsidRPr="00E67B1F">
        <w:rPr>
          <w:color w:val="auto"/>
          <w:sz w:val="28"/>
          <w:szCs w:val="28"/>
        </w:rPr>
        <w:t xml:space="preserve">включены в список кандидатур для голосования по выборам в Совет директоров ПАО «РусГидро». </w:t>
      </w:r>
    </w:p>
    <w:p w14:paraId="4B23675E" w14:textId="77777777" w:rsidR="000A2D55" w:rsidRDefault="008836A0">
      <w:pPr>
        <w:pStyle w:val="Default"/>
        <w:ind w:firstLine="567"/>
        <w:jc w:val="both"/>
        <w:rPr>
          <w:color w:val="auto"/>
          <w:spacing w:val="-2"/>
          <w:sz w:val="28"/>
          <w:szCs w:val="28"/>
        </w:rPr>
      </w:pPr>
      <w:r w:rsidRPr="00E67B1F">
        <w:rPr>
          <w:color w:val="auto"/>
          <w:spacing w:val="-2"/>
          <w:sz w:val="28"/>
          <w:szCs w:val="28"/>
        </w:rPr>
        <w:t xml:space="preserve">В соответствии с п. 7 ст. 53 </w:t>
      </w:r>
      <w:r w:rsidRPr="00E67B1F">
        <w:rPr>
          <w:color w:val="auto"/>
          <w:sz w:val="28"/>
          <w:szCs w:val="28"/>
        </w:rPr>
        <w:t>Закона Об АО</w:t>
      </w:r>
      <w:r w:rsidRPr="00E67B1F">
        <w:rPr>
          <w:color w:val="auto"/>
          <w:spacing w:val="-2"/>
          <w:sz w:val="28"/>
          <w:szCs w:val="28"/>
        </w:rPr>
        <w:t xml:space="preserve"> Совет директоров вправе, по своему усмотрению, включать кандидатов в список кандидатур для голосования по выборам в соответствующий орган. </w:t>
      </w:r>
      <w:r w:rsidR="0051685B" w:rsidRPr="00E67B1F">
        <w:rPr>
          <w:color w:val="auto"/>
          <w:spacing w:val="-2"/>
          <w:sz w:val="28"/>
          <w:szCs w:val="28"/>
        </w:rPr>
        <w:t xml:space="preserve">Число кандидатов, предлагаемых Советом директоров Общества, не может превышать количественный состав соответствующего органа.  </w:t>
      </w:r>
    </w:p>
    <w:p w14:paraId="706AB7B5" w14:textId="168E95D6" w:rsidR="004D32B5" w:rsidRPr="00E67B1F" w:rsidRDefault="008836A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E06A1">
        <w:rPr>
          <w:color w:val="auto"/>
          <w:sz w:val="28"/>
          <w:szCs w:val="28"/>
        </w:rPr>
        <w:t xml:space="preserve">Совет директоров Общества </w:t>
      </w:r>
      <w:r w:rsidR="000A2D55" w:rsidRPr="00BE06A1">
        <w:rPr>
          <w:color w:val="auto"/>
          <w:sz w:val="28"/>
          <w:szCs w:val="28"/>
        </w:rPr>
        <w:t>от 04.06.2024</w:t>
      </w:r>
      <w:r w:rsidR="0051685B" w:rsidRPr="00BE06A1">
        <w:rPr>
          <w:color w:val="auto"/>
          <w:sz w:val="28"/>
          <w:szCs w:val="28"/>
        </w:rPr>
        <w:t xml:space="preserve"> </w:t>
      </w:r>
      <w:r w:rsidR="000A2D55" w:rsidRPr="00BE06A1">
        <w:rPr>
          <w:color w:val="auto"/>
          <w:sz w:val="28"/>
          <w:szCs w:val="28"/>
        </w:rPr>
        <w:t>(</w:t>
      </w:r>
      <w:r w:rsidR="0051685B" w:rsidRPr="00BE06A1">
        <w:rPr>
          <w:color w:val="auto"/>
          <w:sz w:val="28"/>
          <w:szCs w:val="28"/>
        </w:rPr>
        <w:t xml:space="preserve">протокол </w:t>
      </w:r>
      <w:r w:rsidR="000A2D55" w:rsidRPr="00BE06A1">
        <w:rPr>
          <w:color w:val="auto"/>
          <w:sz w:val="28"/>
          <w:szCs w:val="28"/>
        </w:rPr>
        <w:t xml:space="preserve">№375 </w:t>
      </w:r>
      <w:r w:rsidR="0051685B" w:rsidRPr="00BE06A1">
        <w:rPr>
          <w:color w:val="auto"/>
          <w:sz w:val="28"/>
          <w:szCs w:val="28"/>
        </w:rPr>
        <w:t xml:space="preserve">от </w:t>
      </w:r>
      <w:r w:rsidR="00BE06A1" w:rsidRPr="00BE06A1">
        <w:rPr>
          <w:color w:val="auto"/>
          <w:sz w:val="28"/>
          <w:szCs w:val="28"/>
        </w:rPr>
        <w:t>06</w:t>
      </w:r>
      <w:r w:rsidR="0051685B" w:rsidRPr="00BE06A1">
        <w:rPr>
          <w:color w:val="auto"/>
          <w:sz w:val="28"/>
          <w:szCs w:val="28"/>
        </w:rPr>
        <w:t>.06.2024</w:t>
      </w:r>
      <w:r w:rsidR="000A2D55" w:rsidRPr="00BE06A1">
        <w:rPr>
          <w:color w:val="auto"/>
          <w:sz w:val="28"/>
          <w:szCs w:val="28"/>
        </w:rPr>
        <w:t>)</w:t>
      </w:r>
      <w:r w:rsidR="0051685B" w:rsidRPr="00BE06A1">
        <w:rPr>
          <w:color w:val="auto"/>
          <w:sz w:val="28"/>
          <w:szCs w:val="28"/>
        </w:rPr>
        <w:t xml:space="preserve">, </w:t>
      </w:r>
      <w:r w:rsidR="002873E2" w:rsidRPr="00BE06A1">
        <w:rPr>
          <w:color w:val="auto"/>
          <w:sz w:val="28"/>
          <w:szCs w:val="28"/>
        </w:rPr>
        <w:t xml:space="preserve">по своей инициативе </w:t>
      </w:r>
      <w:r w:rsidRPr="00BE06A1">
        <w:rPr>
          <w:color w:val="auto"/>
          <w:sz w:val="28"/>
          <w:szCs w:val="28"/>
        </w:rPr>
        <w:t>включ</w:t>
      </w:r>
      <w:r w:rsidR="0051685B" w:rsidRPr="00BE06A1">
        <w:rPr>
          <w:color w:val="auto"/>
          <w:sz w:val="28"/>
          <w:szCs w:val="28"/>
        </w:rPr>
        <w:t xml:space="preserve">ил </w:t>
      </w:r>
      <w:r w:rsidRPr="00BE06A1">
        <w:rPr>
          <w:color w:val="auto"/>
          <w:sz w:val="28"/>
          <w:szCs w:val="28"/>
        </w:rPr>
        <w:t xml:space="preserve">в список кандидатур для голосования по </w:t>
      </w:r>
      <w:r w:rsidR="0051685B" w:rsidRPr="00BE06A1">
        <w:rPr>
          <w:color w:val="auto"/>
          <w:sz w:val="28"/>
          <w:szCs w:val="28"/>
        </w:rPr>
        <w:t xml:space="preserve">избранию в Совет директоров </w:t>
      </w:r>
      <w:r w:rsidR="002873E2" w:rsidRPr="00BE06A1">
        <w:rPr>
          <w:color w:val="auto"/>
          <w:sz w:val="28"/>
          <w:szCs w:val="28"/>
        </w:rPr>
        <w:t xml:space="preserve">дополнительного </w:t>
      </w:r>
      <w:r w:rsidR="0051685B" w:rsidRPr="00BE06A1">
        <w:rPr>
          <w:color w:val="auto"/>
          <w:sz w:val="28"/>
          <w:szCs w:val="28"/>
        </w:rPr>
        <w:t>кандидата</w:t>
      </w:r>
      <w:r w:rsidRPr="00BE06A1">
        <w:rPr>
          <w:color w:val="auto"/>
          <w:sz w:val="28"/>
          <w:szCs w:val="28"/>
        </w:rPr>
        <w:t>.</w:t>
      </w:r>
    </w:p>
    <w:p w14:paraId="49169689" w14:textId="0621DDCA" w:rsidR="004D32B5" w:rsidRDefault="008836A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67B1F">
        <w:rPr>
          <w:color w:val="auto"/>
          <w:sz w:val="28"/>
          <w:szCs w:val="28"/>
        </w:rPr>
        <w:t xml:space="preserve">Таким образом, в список </w:t>
      </w:r>
      <w:r>
        <w:rPr>
          <w:color w:val="auto"/>
          <w:sz w:val="28"/>
          <w:szCs w:val="28"/>
        </w:rPr>
        <w:t>кандидатур для голосования по избранию в Совет директоров Общества включено 14 кандидатов. Согласия кандидатов</w:t>
      </w:r>
      <w:r w:rsidR="00E67B1F">
        <w:rPr>
          <w:color w:val="auto"/>
          <w:sz w:val="28"/>
          <w:szCs w:val="28"/>
        </w:rPr>
        <w:t xml:space="preserve"> на избрание в Совет директоров и на работу в комитет</w:t>
      </w:r>
      <w:r w:rsidR="000A2D55">
        <w:rPr>
          <w:color w:val="auto"/>
          <w:sz w:val="28"/>
          <w:szCs w:val="28"/>
        </w:rPr>
        <w:t>ах</w:t>
      </w:r>
      <w:r>
        <w:rPr>
          <w:color w:val="auto"/>
          <w:sz w:val="28"/>
          <w:szCs w:val="28"/>
        </w:rPr>
        <w:t xml:space="preserve"> имеются. </w:t>
      </w:r>
    </w:p>
    <w:p w14:paraId="0299E24F" w14:textId="651D80F1" w:rsidR="004D32B5" w:rsidRPr="00DB60B5" w:rsidRDefault="008836A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Все кандидатуры оценены Комитетом по кадрам и вознаграждениям (номинациям) Совета директоров</w:t>
      </w:r>
      <w:r w:rsidRPr="00E67B1F">
        <w:rPr>
          <w:color w:val="auto"/>
          <w:sz w:val="28"/>
          <w:szCs w:val="28"/>
        </w:rPr>
        <w:t>. 9 кандидатов</w:t>
      </w:r>
      <w:r>
        <w:rPr>
          <w:color w:val="auto"/>
          <w:sz w:val="28"/>
          <w:szCs w:val="28"/>
        </w:rPr>
        <w:t xml:space="preserve"> рассматриваю</w:t>
      </w:r>
      <w:bookmarkStart w:id="0" w:name="_GoBack"/>
      <w:bookmarkEnd w:id="0"/>
      <w:r>
        <w:rPr>
          <w:color w:val="auto"/>
          <w:sz w:val="28"/>
          <w:szCs w:val="28"/>
        </w:rPr>
        <w:t xml:space="preserve">тся в качестве представителей Государства, 5 кандидатов являются независимыми </w:t>
      </w:r>
      <w:r w:rsidRPr="00DB60B5">
        <w:rPr>
          <w:color w:val="auto"/>
          <w:sz w:val="28"/>
          <w:szCs w:val="28"/>
        </w:rPr>
        <w:t xml:space="preserve">директорами или могут быть признаны таковыми (несмотря на наличие </w:t>
      </w:r>
      <w:r w:rsidR="002873E2">
        <w:rPr>
          <w:color w:val="auto"/>
          <w:sz w:val="28"/>
          <w:szCs w:val="28"/>
        </w:rPr>
        <w:t xml:space="preserve">отдельных </w:t>
      </w:r>
      <w:r w:rsidRPr="00DB60B5">
        <w:rPr>
          <w:color w:val="auto"/>
          <w:sz w:val="28"/>
          <w:szCs w:val="28"/>
        </w:rPr>
        <w:t xml:space="preserve">формальных связанностей). </w:t>
      </w:r>
    </w:p>
    <w:p w14:paraId="1327754E" w14:textId="433E430D" w:rsidR="00E67B1F" w:rsidRPr="00DB60B5" w:rsidRDefault="00E67B1F" w:rsidP="00E67B1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B60B5">
        <w:rPr>
          <w:color w:val="auto"/>
          <w:sz w:val="28"/>
          <w:szCs w:val="28"/>
        </w:rPr>
        <w:t>Сведения об отношениях кандидата с аффилированными лицами и крупным контрагентами Общества отсутствуют.</w:t>
      </w:r>
    </w:p>
    <w:p w14:paraId="1B869D82" w14:textId="77777777" w:rsidR="00DB60B5" w:rsidRPr="00DB60B5" w:rsidRDefault="00DB60B5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61744CF7" w14:textId="77777777" w:rsidR="00DB60B5" w:rsidRPr="00DB60B5" w:rsidRDefault="00DB60B5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63DEF144" w14:textId="77777777" w:rsidR="00DB60B5" w:rsidRPr="00DB60B5" w:rsidRDefault="00DB60B5" w:rsidP="000A2D55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DB60B5">
        <w:rPr>
          <w:rFonts w:cs="Times New Roman"/>
          <w:sz w:val="28"/>
          <w:szCs w:val="28"/>
        </w:rPr>
        <w:lastRenderedPageBreak/>
        <w:t>В соответствии с решениями Комитета по кадрам и вознаграждениям (номинациям) при Совете директоров Общества:</w:t>
      </w:r>
    </w:p>
    <w:p w14:paraId="7ADA9B6F" w14:textId="7EABBEA6" w:rsidR="00DB60B5" w:rsidRPr="00DB60B5" w:rsidRDefault="00DB60B5" w:rsidP="00DB60B5">
      <w:pPr>
        <w:pStyle w:val="Standard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DB60B5">
        <w:rPr>
          <w:sz w:val="28"/>
          <w:szCs w:val="28"/>
        </w:rPr>
        <w:t>Все выдвинутые в состав Совета директоров Общества кандидаты:</w:t>
      </w:r>
    </w:p>
    <w:p w14:paraId="2F89FA72" w14:textId="77777777" w:rsidR="00DB60B5" w:rsidRPr="00DB60B5" w:rsidRDefault="00DB60B5" w:rsidP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-</w:t>
      </w:r>
      <w:r w:rsidRPr="00DB60B5">
        <w:rPr>
          <w:sz w:val="28"/>
          <w:szCs w:val="28"/>
        </w:rPr>
        <w:tab/>
        <w:t>имеют высшее профессиональное образование;</w:t>
      </w:r>
    </w:p>
    <w:p w14:paraId="5B59AA79" w14:textId="1D4F53CE" w:rsidR="00DB60B5" w:rsidRPr="00DB60B5" w:rsidRDefault="00DB60B5" w:rsidP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-</w:t>
      </w:r>
      <w:r w:rsidRPr="00DB60B5">
        <w:rPr>
          <w:sz w:val="28"/>
          <w:szCs w:val="28"/>
        </w:rPr>
        <w:tab/>
        <w:t>обладают высоким профессионализмом и квалификацией: являются признанными специалистами в сфере энергетики, финансов, юриспруденции, стратегического и корпоративного управления, аудита, управления рисками, управления персоналом, инноваций и инвестиций, а также в производственной и научной сферах;</w:t>
      </w:r>
    </w:p>
    <w:p w14:paraId="19EDD39A" w14:textId="131699B5" w:rsidR="00DB60B5" w:rsidRPr="00DB60B5" w:rsidRDefault="00DB60B5" w:rsidP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-</w:t>
      </w:r>
      <w:r w:rsidRPr="00DB60B5">
        <w:rPr>
          <w:sz w:val="28"/>
          <w:szCs w:val="28"/>
        </w:rPr>
        <w:tab/>
        <w:t>имеют опыт работы в советах директоров или на высших должностях других акционерных обществ, акции которых</w:t>
      </w:r>
      <w:r w:rsidR="002873E2">
        <w:rPr>
          <w:sz w:val="28"/>
          <w:szCs w:val="28"/>
        </w:rPr>
        <w:t>, в том числе</w:t>
      </w:r>
      <w:r w:rsidRPr="00DB60B5">
        <w:rPr>
          <w:sz w:val="28"/>
          <w:szCs w:val="28"/>
        </w:rPr>
        <w:t xml:space="preserve"> включены в котировальные списки организованных торговых площадок (бирж);</w:t>
      </w:r>
    </w:p>
    <w:p w14:paraId="53DB8726" w14:textId="77777777" w:rsidR="00DB60B5" w:rsidRPr="00DB60B5" w:rsidRDefault="00DB60B5" w:rsidP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-</w:t>
      </w:r>
      <w:r w:rsidRPr="00DB60B5">
        <w:rPr>
          <w:sz w:val="28"/>
          <w:szCs w:val="28"/>
        </w:rPr>
        <w:tab/>
        <w:t>обладают знаниями, навыками и опытом, необходимыми для принятия решений, относящихся к компетенции Совета директоров, и требующимися для эффективного осуществления его функций.</w:t>
      </w:r>
    </w:p>
    <w:p w14:paraId="3B1E26A0" w14:textId="30F33F51" w:rsidR="00DB60B5" w:rsidRPr="00DB60B5" w:rsidRDefault="00DB60B5" w:rsidP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1.2.</w:t>
      </w:r>
      <w:r w:rsidRPr="00DB60B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DB60B5">
        <w:rPr>
          <w:sz w:val="28"/>
          <w:szCs w:val="28"/>
        </w:rPr>
        <w:t>Профессиональная квалификация, опыт и навыки всех кандидатов</w:t>
      </w:r>
      <w:r>
        <w:rPr>
          <w:sz w:val="28"/>
          <w:szCs w:val="28"/>
        </w:rPr>
        <w:t xml:space="preserve"> </w:t>
      </w:r>
      <w:r w:rsidRPr="00DB60B5">
        <w:rPr>
          <w:sz w:val="28"/>
          <w:szCs w:val="28"/>
        </w:rPr>
        <w:t>в состав Совета директоров Общества в совокупности соответствуют текущим</w:t>
      </w:r>
      <w:r>
        <w:rPr>
          <w:sz w:val="28"/>
          <w:szCs w:val="28"/>
        </w:rPr>
        <w:t xml:space="preserve"> </w:t>
      </w:r>
      <w:r w:rsidRPr="00DB60B5">
        <w:rPr>
          <w:sz w:val="28"/>
          <w:szCs w:val="28"/>
        </w:rPr>
        <w:t>и перспективным потребностям Общества и позволяют сформировать</w:t>
      </w:r>
      <w:r w:rsidR="000A2D55">
        <w:rPr>
          <w:sz w:val="28"/>
          <w:szCs w:val="28"/>
        </w:rPr>
        <w:t>,</w:t>
      </w:r>
      <w:r w:rsidRPr="00DB60B5">
        <w:rPr>
          <w:sz w:val="28"/>
          <w:szCs w:val="28"/>
        </w:rPr>
        <w:t xml:space="preserve"> сбалансировать Совет директоров, соответствующий стратегии его развития.</w:t>
      </w:r>
    </w:p>
    <w:p w14:paraId="0EBC88A4" w14:textId="33E62473" w:rsidR="00DB60B5" w:rsidRPr="00DB60B5" w:rsidRDefault="00DB60B5" w:rsidP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DB60B5">
        <w:rPr>
          <w:sz w:val="28"/>
          <w:szCs w:val="28"/>
        </w:rPr>
        <w:t>На дату выдвижения у всех кандидатов в состав Совета директоров Общества отсутствует конфликт интересов.</w:t>
      </w:r>
    </w:p>
    <w:p w14:paraId="2F856F80" w14:textId="55329C62" w:rsidR="00DB60B5" w:rsidRPr="00DB60B5" w:rsidRDefault="00DB60B5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DB60B5">
        <w:rPr>
          <w:sz w:val="28"/>
          <w:szCs w:val="28"/>
        </w:rPr>
        <w:t>2.</w:t>
      </w:r>
      <w:r w:rsidRPr="00DB60B5">
        <w:rPr>
          <w:sz w:val="28"/>
          <w:szCs w:val="28"/>
        </w:rPr>
        <w:tab/>
        <w:t>Характер взаимоотношений с Обществом</w:t>
      </w:r>
      <w:r w:rsidR="002848E2" w:rsidRPr="00BF03D7">
        <w:rPr>
          <w:sz w:val="28"/>
          <w:szCs w:val="28"/>
        </w:rPr>
        <w:t xml:space="preserve"> </w:t>
      </w:r>
      <w:r w:rsidRPr="00DB60B5">
        <w:rPr>
          <w:sz w:val="28"/>
          <w:szCs w:val="28"/>
        </w:rPr>
        <w:t>являются кандидатами в состав Совета директоров Общества</w:t>
      </w:r>
      <w:r w:rsidR="00230F61">
        <w:rPr>
          <w:sz w:val="28"/>
          <w:szCs w:val="28"/>
        </w:rPr>
        <w:t xml:space="preserve"> и /или </w:t>
      </w:r>
      <w:r w:rsidRPr="00DB60B5">
        <w:rPr>
          <w:sz w:val="28"/>
          <w:szCs w:val="28"/>
        </w:rPr>
        <w:t>действующими членами Совета директоров Общества.</w:t>
      </w:r>
    </w:p>
    <w:p w14:paraId="774D19AD" w14:textId="2D135E30" w:rsidR="00DB60B5" w:rsidRPr="00DB60B5" w:rsidRDefault="00DB60B5" w:rsidP="00DB60B5">
      <w:pPr>
        <w:pStyle w:val="Default"/>
        <w:tabs>
          <w:tab w:val="left" w:pos="993"/>
        </w:tabs>
        <w:ind w:firstLine="567"/>
        <w:jc w:val="both"/>
        <w:rPr>
          <w:color w:val="auto"/>
          <w:sz w:val="28"/>
          <w:szCs w:val="28"/>
        </w:rPr>
      </w:pPr>
      <w:r w:rsidRPr="00DB60B5">
        <w:rPr>
          <w:sz w:val="28"/>
          <w:szCs w:val="28"/>
        </w:rPr>
        <w:t>3.</w:t>
      </w:r>
      <w:r w:rsidRPr="00DB60B5">
        <w:rPr>
          <w:sz w:val="28"/>
          <w:szCs w:val="28"/>
        </w:rPr>
        <w:tab/>
        <w:t>Рекомендовать акционерам Общества по вопросу об избрании членов Совета директоров Общества на годовом Общем собрании акционеров по итогам 2023 года голосовать таким образом, чтобы обеспечить сбалансированность состава Совета директоров с точки зрения опыта, знаний и деловых качеств</w:t>
      </w:r>
    </w:p>
    <w:p w14:paraId="5E062E6C" w14:textId="45B97868" w:rsidR="004D32B5" w:rsidRPr="00230F61" w:rsidRDefault="008836A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30F61">
        <w:rPr>
          <w:color w:val="auto"/>
          <w:sz w:val="28"/>
          <w:szCs w:val="28"/>
        </w:rPr>
        <w:t xml:space="preserve">Кандидаты не имеют связей с Обществом или эти связи носят объективный (не персональный) характер. </w:t>
      </w:r>
    </w:p>
    <w:p w14:paraId="336C1626" w14:textId="77777777" w:rsidR="00E67B1F" w:rsidRPr="00230F61" w:rsidRDefault="00E67B1F">
      <w:pPr>
        <w:ind w:firstLine="567"/>
        <w:jc w:val="both"/>
        <w:rPr>
          <w:sz w:val="28"/>
          <w:szCs w:val="28"/>
        </w:rPr>
      </w:pPr>
    </w:p>
    <w:p w14:paraId="2E2FD7F3" w14:textId="6C70835A" w:rsidR="004D32B5" w:rsidRDefault="008836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Годовому Общему собранию акционеров предлагается избрать Совет директоров ПАО «РусГидро» в составе 13 кандидатов с учетом правил кумулятивного голосования.</w:t>
      </w:r>
    </w:p>
    <w:sectPr w:rsidR="004D32B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B5"/>
    <w:rsid w:val="000A2D55"/>
    <w:rsid w:val="00230F61"/>
    <w:rsid w:val="002848E2"/>
    <w:rsid w:val="002873E2"/>
    <w:rsid w:val="002A4452"/>
    <w:rsid w:val="004D32B5"/>
    <w:rsid w:val="0051685B"/>
    <w:rsid w:val="00824137"/>
    <w:rsid w:val="008836A0"/>
    <w:rsid w:val="00BE06A1"/>
    <w:rsid w:val="00BF03D7"/>
    <w:rsid w:val="00C87FE5"/>
    <w:rsid w:val="00DB60B5"/>
    <w:rsid w:val="00E67B1F"/>
    <w:rsid w:val="00F9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FC6D"/>
  <w15:docId w15:val="{D4AABF81-559E-40D2-9845-4DD72503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8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0A4A2D"/>
    <w:rPr>
      <w:sz w:val="20"/>
      <w:szCs w:val="20"/>
    </w:rPr>
  </w:style>
  <w:style w:type="character" w:customStyle="1" w:styleId="a5">
    <w:name w:val="Символ сноски"/>
    <w:uiPriority w:val="99"/>
    <w:qFormat/>
    <w:rsid w:val="000A4A2D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Абзац списка Знак"/>
    <w:link w:val="a8"/>
    <w:uiPriority w:val="34"/>
    <w:qFormat/>
    <w:locked/>
    <w:rsid w:val="00EA23D5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DB1279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DB1279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DB1279"/>
    <w:rPr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DB1279"/>
    <w:rPr>
      <w:rFonts w:ascii="Segoe UI" w:hAnsi="Segoe UI" w:cs="Segoe UI"/>
      <w:sz w:val="18"/>
      <w:szCs w:val="18"/>
    </w:rPr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</w:style>
  <w:style w:type="paragraph" w:styleId="a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4">
    <w:name w:val="index heading"/>
    <w:basedOn w:val="a"/>
    <w:qFormat/>
    <w:pPr>
      <w:suppressLineNumbers/>
    </w:pPr>
  </w:style>
  <w:style w:type="paragraph" w:styleId="af5">
    <w:name w:val="Block Text"/>
    <w:basedOn w:val="a"/>
    <w:unhideWhenUsed/>
    <w:qFormat/>
    <w:rsid w:val="00623359"/>
    <w:pPr>
      <w:tabs>
        <w:tab w:val="left" w:pos="360"/>
      </w:tabs>
      <w:ind w:left="1260" w:right="12" w:hanging="266"/>
      <w:jc w:val="both"/>
    </w:pPr>
  </w:style>
  <w:style w:type="paragraph" w:styleId="a4">
    <w:name w:val="footnote text"/>
    <w:basedOn w:val="a"/>
    <w:link w:val="a3"/>
    <w:uiPriority w:val="99"/>
    <w:semiHidden/>
    <w:unhideWhenUsed/>
    <w:rsid w:val="000A4A2D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8">
    <w:name w:val="List Paragraph"/>
    <w:basedOn w:val="a"/>
    <w:link w:val="a7"/>
    <w:uiPriority w:val="34"/>
    <w:qFormat/>
    <w:rsid w:val="00EA23D5"/>
    <w:pPr>
      <w:spacing w:line="276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87E7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semiHidden/>
    <w:unhideWhenUsed/>
    <w:qFormat/>
    <w:rsid w:val="00DB127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DB1279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DB1279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Textbody">
    <w:name w:val="Text body"/>
    <w:basedOn w:val="a"/>
    <w:rsid w:val="00E67B1F"/>
    <w:pPr>
      <w:autoSpaceDN w:val="0"/>
      <w:spacing w:after="140" w:line="276" w:lineRule="auto"/>
      <w:textAlignment w:val="baseline"/>
    </w:pPr>
    <w:rPr>
      <w:rFonts w:ascii="Liberation Serif" w:eastAsia="Arial Unicode MS" w:hAnsi="Liberation Serif" w:cs="Arial Unicode MS"/>
      <w:kern w:val="3"/>
      <w:lang w:eastAsia="zh-CN" w:bidi="hi-IN"/>
    </w:rPr>
  </w:style>
  <w:style w:type="paragraph" w:customStyle="1" w:styleId="Standard">
    <w:name w:val="Standard"/>
    <w:rsid w:val="00DB60B5"/>
    <w:pPr>
      <w:autoSpaceDN w:val="0"/>
      <w:textAlignment w:val="baseline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D44F2-1E5E-4124-8E1E-76082388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dc:description/>
  <cp:lastModifiedBy>Глушина Галина Ивановна</cp:lastModifiedBy>
  <cp:revision>26</cp:revision>
  <dcterms:created xsi:type="dcterms:W3CDTF">2024-05-29T10:36:00Z</dcterms:created>
  <dcterms:modified xsi:type="dcterms:W3CDTF">2024-06-05T15:10:00Z</dcterms:modified>
  <dc:language>ru-RU</dc:language>
</cp:coreProperties>
</file>